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B6" w:rsidRDefault="00A365B6"/>
    <w:p w:rsidR="00D56D88" w:rsidRPr="00D56D88" w:rsidRDefault="00D56D88" w:rsidP="00D56D88">
      <w:pPr>
        <w:jc w:val="center"/>
        <w:rPr>
          <w:rFonts w:ascii="Times New Roman" w:eastAsia="Calibri" w:hAnsi="Times New Roman" w:cs="Times New Roman"/>
          <w:b/>
        </w:rPr>
      </w:pPr>
      <w:r w:rsidRPr="00D56D88">
        <w:rPr>
          <w:rFonts w:ascii="Times New Roman" w:eastAsia="Calibri" w:hAnsi="Times New Roman" w:cs="Times New Roman"/>
          <w:b/>
        </w:rPr>
        <w:t xml:space="preserve">Методические </w:t>
      </w:r>
      <w:proofErr w:type="gramStart"/>
      <w:r w:rsidRPr="00D56D88">
        <w:rPr>
          <w:rFonts w:ascii="Times New Roman" w:eastAsia="Calibri" w:hAnsi="Times New Roman" w:cs="Times New Roman"/>
          <w:b/>
        </w:rPr>
        <w:t>документы</w:t>
      </w:r>
      <w:proofErr w:type="gramEnd"/>
      <w:r w:rsidRPr="00D56D88">
        <w:rPr>
          <w:rFonts w:ascii="Times New Roman" w:eastAsia="Calibri" w:hAnsi="Times New Roman" w:cs="Times New Roman"/>
          <w:b/>
        </w:rPr>
        <w:t xml:space="preserve">  разработанные образовательной организацией  по основным и адаптированным образовательным  программам</w:t>
      </w:r>
    </w:p>
    <w:tbl>
      <w:tblPr>
        <w:tblStyle w:val="a3"/>
        <w:tblW w:w="9878" w:type="dxa"/>
        <w:tblLook w:val="04A0" w:firstRow="1" w:lastRow="0" w:firstColumn="1" w:lastColumn="0" w:noHBand="0" w:noVBand="1"/>
      </w:tblPr>
      <w:tblGrid>
        <w:gridCol w:w="959"/>
        <w:gridCol w:w="3260"/>
        <w:gridCol w:w="1916"/>
        <w:gridCol w:w="2259"/>
        <w:gridCol w:w="1484"/>
      </w:tblGrid>
      <w:tr w:rsidR="00D56D88" w:rsidRPr="007C28FB" w:rsidTr="00D56D88">
        <w:tc>
          <w:tcPr>
            <w:tcW w:w="9878" w:type="dxa"/>
            <w:gridSpan w:val="5"/>
          </w:tcPr>
          <w:p w:rsidR="00D56D88" w:rsidRPr="007C28FB" w:rsidRDefault="00D56D88" w:rsidP="00DC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38.02.04. Коммерция по отраслям</w:t>
            </w:r>
          </w:p>
        </w:tc>
      </w:tr>
      <w:tr w:rsidR="00D56D88" w:rsidRPr="007C28FB" w:rsidTr="00D56D88">
        <w:tc>
          <w:tcPr>
            <w:tcW w:w="959" w:type="dxa"/>
          </w:tcPr>
          <w:p w:rsidR="00D56D88" w:rsidRPr="007C28FB" w:rsidRDefault="00D56D88" w:rsidP="00DC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D56D88" w:rsidRPr="007C28FB" w:rsidRDefault="00D56D88" w:rsidP="00DC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издание</w:t>
            </w:r>
          </w:p>
        </w:tc>
        <w:tc>
          <w:tcPr>
            <w:tcW w:w="1916" w:type="dxa"/>
          </w:tcPr>
          <w:p w:rsidR="00D56D88" w:rsidRPr="007C28FB" w:rsidRDefault="00D56D88" w:rsidP="00DC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59" w:type="dxa"/>
          </w:tcPr>
          <w:p w:rsidR="00D56D88" w:rsidRPr="007C28FB" w:rsidRDefault="00D56D88" w:rsidP="00DC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84" w:type="dxa"/>
          </w:tcPr>
          <w:p w:rsidR="00D56D88" w:rsidRPr="007C28FB" w:rsidRDefault="00D56D88" w:rsidP="00DC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выполнении ВСР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Ботникова</w:t>
            </w:r>
            <w:proofErr w:type="spellEnd"/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Семенова А.А. 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 03.02. Товароведение товаров продовольственных товаров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практических работ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Семенова А.А.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МДК 03.01. Теоретические основы товароведения 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практических работ 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Дмитриева Ос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Стандартизация метрология, подтверждения соответствия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выполнении и защите </w:t>
            </w:r>
            <w:proofErr w:type="gram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Бойкова</w:t>
            </w:r>
            <w:proofErr w:type="spellEnd"/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Е.А., Лютова Н.И.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исследовательской деятельности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Халилова Ю.В.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внеаудиторной самостоятельной работы </w:t>
            </w:r>
            <w:proofErr w:type="gram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Прохорова Т.В.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подготовке к зачету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О.В.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употреблению артикля в английском языке»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Костромина А.Н.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написанию эссе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Архипова С.Л.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 веб-</w:t>
            </w:r>
            <w:proofErr w:type="spell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квестом</w:t>
            </w:r>
            <w:proofErr w:type="spellEnd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А.И. Куприна "Гранатовый браслет».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Дмитриева О.А.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литература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сдаче норм ГТО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О.В.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занятия по математике на </w:t>
            </w:r>
            <w:r w:rsidRPr="0082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«Преобразование графиков функций» с использованием средств ИКТ.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Ильина И.А., Моисеева Т.В.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7C28FB" w:rsidRDefault="00D56D88" w:rsidP="007C28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D56D88" w:rsidRPr="00827567" w:rsidRDefault="00D56D88" w:rsidP="007C28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по организации производственной практики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ПП.01. Организация и управление торгово сбытовой деятельностью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0617F0" w:rsidRDefault="00D56D88" w:rsidP="000617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F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D56D88" w:rsidRPr="00827567" w:rsidRDefault="00D56D88" w:rsidP="000617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F0">
              <w:rPr>
                <w:rFonts w:ascii="Times New Roman" w:hAnsi="Times New Roman" w:cs="Times New Roman"/>
                <w:sz w:val="24"/>
                <w:szCs w:val="24"/>
              </w:rPr>
              <w:t>по организации производственной практики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Т.В.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ПП.02. Организация и проведение экономической и маркетинговой деятельностью 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0617F0" w:rsidRDefault="00D56D88" w:rsidP="000617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F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D56D88" w:rsidRPr="00827567" w:rsidRDefault="00D56D88" w:rsidP="000617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F0">
              <w:rPr>
                <w:rFonts w:ascii="Times New Roman" w:hAnsi="Times New Roman" w:cs="Times New Roman"/>
                <w:sz w:val="24"/>
                <w:szCs w:val="24"/>
              </w:rPr>
              <w:t>по организации производственной практики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ПП.03. Управление ассортиментом, оценка качества и обеспечение сохранности товаров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0617F0" w:rsidRDefault="00D56D88" w:rsidP="000617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F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D56D88" w:rsidRPr="00827567" w:rsidRDefault="00D56D88" w:rsidP="000617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F0">
              <w:rPr>
                <w:rFonts w:ascii="Times New Roman" w:hAnsi="Times New Roman" w:cs="Times New Roman"/>
                <w:sz w:val="24"/>
                <w:szCs w:val="24"/>
              </w:rPr>
              <w:t>по организации производственной практики</w:t>
            </w:r>
          </w:p>
        </w:tc>
        <w:tc>
          <w:tcPr>
            <w:tcW w:w="1916" w:type="dxa"/>
          </w:tcPr>
          <w:p w:rsidR="00D56D88" w:rsidRDefault="00D56D88" w:rsidP="00DC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Н.А.</w:t>
            </w:r>
          </w:p>
          <w:p w:rsidR="00D56D88" w:rsidRPr="00827567" w:rsidRDefault="00D56D88" w:rsidP="00DC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И.Н.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ПП.04. Выполнение работ по одной или нескольким профессий и рабочих должностям служащих</w:t>
            </w: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88" w:rsidRPr="00827567" w:rsidTr="00D56D88">
        <w:tc>
          <w:tcPr>
            <w:tcW w:w="959" w:type="dxa"/>
          </w:tcPr>
          <w:p w:rsidR="00D56D88" w:rsidRPr="00827567" w:rsidRDefault="00D56D88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D88" w:rsidRPr="00827567" w:rsidRDefault="00D56D88" w:rsidP="000617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организацию и проведению преддипломной практике</w:t>
            </w:r>
          </w:p>
        </w:tc>
        <w:tc>
          <w:tcPr>
            <w:tcW w:w="1916" w:type="dxa"/>
          </w:tcPr>
          <w:p w:rsidR="00D56D88" w:rsidRPr="00827567" w:rsidRDefault="00D56D88" w:rsidP="00DC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И.Н.</w:t>
            </w:r>
          </w:p>
        </w:tc>
        <w:tc>
          <w:tcPr>
            <w:tcW w:w="2259" w:type="dxa"/>
          </w:tcPr>
          <w:p w:rsidR="00D56D88" w:rsidRPr="00827567" w:rsidRDefault="00D56D88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</w:tcPr>
          <w:p w:rsidR="00D56D88" w:rsidRPr="00827567" w:rsidRDefault="00D56D88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567" w:rsidRDefault="00827567"/>
    <w:p w:rsidR="007C28FB" w:rsidRDefault="007C28FB"/>
    <w:sectPr w:rsidR="007C28FB" w:rsidSect="00D5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2FA0"/>
    <w:multiLevelType w:val="hybridMultilevel"/>
    <w:tmpl w:val="9AC4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67"/>
    <w:rsid w:val="000617F0"/>
    <w:rsid w:val="00306D59"/>
    <w:rsid w:val="0041459C"/>
    <w:rsid w:val="007C28FB"/>
    <w:rsid w:val="00827567"/>
    <w:rsid w:val="00A365B6"/>
    <w:rsid w:val="00D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Лидия Геннадьевна</cp:lastModifiedBy>
  <cp:revision>3</cp:revision>
  <dcterms:created xsi:type="dcterms:W3CDTF">2018-09-11T12:50:00Z</dcterms:created>
  <dcterms:modified xsi:type="dcterms:W3CDTF">2018-09-11T13:49:00Z</dcterms:modified>
</cp:coreProperties>
</file>